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F0789" w14:textId="5DF74FC5"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3BC2715" wp14:editId="27207BB8">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6BF81640" w14:textId="77777777" w:rsidR="00AC521F" w:rsidRDefault="00AC521F" w:rsidP="00FC3616">
      <w:pPr>
        <w:spacing w:line="360" w:lineRule="auto"/>
        <w:rPr>
          <w:rFonts w:ascii="Oswald Light" w:hAnsi="Oswald Light"/>
          <w:b/>
          <w:bCs/>
          <w:color w:val="B78D8F"/>
          <w:sz w:val="30"/>
          <w:szCs w:val="30"/>
        </w:rPr>
      </w:pPr>
    </w:p>
    <w:p w14:paraId="23CD2003" w14:textId="77777777" w:rsidR="00AC521F" w:rsidRDefault="00AC521F" w:rsidP="00FC3616">
      <w:pPr>
        <w:spacing w:line="360" w:lineRule="auto"/>
        <w:rPr>
          <w:rFonts w:ascii="Oswald Light" w:hAnsi="Oswald Light"/>
          <w:b/>
          <w:bCs/>
          <w:color w:val="B78D8F"/>
          <w:sz w:val="30"/>
          <w:szCs w:val="30"/>
        </w:rPr>
      </w:pPr>
    </w:p>
    <w:p w14:paraId="52B8A30F" w14:textId="037A5BDD" w:rsidR="00F01210" w:rsidRPr="00C211F0" w:rsidRDefault="00F01210" w:rsidP="00F01210">
      <w:pPr>
        <w:spacing w:line="360" w:lineRule="auto"/>
        <w:rPr>
          <w:rFonts w:ascii="Oswald Light" w:hAnsi="Oswald Light"/>
          <w:bCs/>
          <w:color w:val="801739"/>
          <w:sz w:val="30"/>
          <w:szCs w:val="30"/>
        </w:rPr>
      </w:pPr>
      <w:r>
        <w:rPr>
          <w:rFonts w:ascii="Oswald Light" w:hAnsi="Oswald Light"/>
          <w:bCs/>
          <w:color w:val="801739"/>
          <w:sz w:val="30"/>
          <w:szCs w:val="30"/>
        </w:rPr>
        <w:t>JOB TITLE:</w:t>
      </w:r>
      <w:r w:rsidR="00725902">
        <w:rPr>
          <w:rFonts w:ascii="Oswald Light" w:hAnsi="Oswald Light"/>
          <w:bCs/>
          <w:color w:val="801739"/>
          <w:sz w:val="30"/>
          <w:szCs w:val="30"/>
        </w:rPr>
        <w:t xml:space="preserve"> Analyst - Data Processing  </w:t>
      </w:r>
      <w:r w:rsidR="00725902">
        <w:rPr>
          <w:rFonts w:ascii="Oswald Light" w:hAnsi="Oswald Light"/>
          <w:bCs/>
          <w:color w:val="801739"/>
          <w:sz w:val="30"/>
          <w:szCs w:val="30"/>
        </w:rPr>
        <w:tab/>
      </w:r>
      <w:r w:rsidR="00725902">
        <w:rPr>
          <w:rFonts w:ascii="Oswald Light" w:hAnsi="Oswald Light"/>
          <w:bCs/>
          <w:color w:val="801739"/>
          <w:sz w:val="30"/>
          <w:szCs w:val="30"/>
        </w:rPr>
        <w:tab/>
      </w:r>
      <w:r w:rsidR="00725902">
        <w:rPr>
          <w:rFonts w:ascii="Oswald Light" w:hAnsi="Oswald Light"/>
          <w:bCs/>
          <w:color w:val="801739"/>
          <w:sz w:val="30"/>
          <w:szCs w:val="30"/>
        </w:rPr>
        <w:tab/>
      </w:r>
      <w:r w:rsidR="00725902">
        <w:rPr>
          <w:rFonts w:ascii="Oswald Light" w:hAnsi="Oswald Light"/>
          <w:bCs/>
          <w:color w:val="801739"/>
          <w:sz w:val="30"/>
          <w:szCs w:val="30"/>
        </w:rPr>
        <w:tab/>
      </w:r>
      <w:r w:rsidR="00725902">
        <w:rPr>
          <w:rFonts w:ascii="Oswald Light" w:hAnsi="Oswald Light"/>
          <w:bCs/>
          <w:color w:val="801739"/>
          <w:sz w:val="30"/>
          <w:szCs w:val="30"/>
        </w:rPr>
        <w:tab/>
      </w:r>
      <w:r>
        <w:rPr>
          <w:rFonts w:ascii="Oswald Light" w:hAnsi="Oswald Light"/>
          <w:bCs/>
          <w:color w:val="801739"/>
          <w:sz w:val="30"/>
          <w:szCs w:val="30"/>
        </w:rPr>
        <w:t xml:space="preserve">REPORTS TO: </w:t>
      </w:r>
      <w:r w:rsidR="00725902">
        <w:rPr>
          <w:rFonts w:ascii="Oswald Light" w:hAnsi="Oswald Light"/>
          <w:bCs/>
          <w:color w:val="801739"/>
          <w:sz w:val="30"/>
          <w:szCs w:val="30"/>
        </w:rPr>
        <w:t>COO</w:t>
      </w:r>
    </w:p>
    <w:p w14:paraId="57A6F164" w14:textId="77777777" w:rsidR="003E5478" w:rsidRPr="00D42F3F" w:rsidRDefault="003E5478" w:rsidP="00A9407A">
      <w:pPr>
        <w:ind w:right="-166"/>
        <w:jc w:val="both"/>
        <w:rPr>
          <w:rFonts w:ascii="Lato" w:eastAsiaTheme="minorHAnsi" w:hAnsi="Lato"/>
          <w:b/>
          <w:color w:val="0070B7"/>
          <w:sz w:val="32"/>
          <w:szCs w:val="32"/>
        </w:rPr>
      </w:pPr>
    </w:p>
    <w:p w14:paraId="02513229" w14:textId="6524A376"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33C1F11A" wp14:editId="6FFC7405">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0A7D7"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1F0309EB" w14:textId="1C406A3C" w:rsidR="00F01210" w:rsidRPr="00725902" w:rsidRDefault="00F01210" w:rsidP="00F01210">
      <w:pPr>
        <w:jc w:val="both"/>
        <w:rPr>
          <w:rFonts w:ascii="Lato Light" w:hAnsi="Lato Light"/>
          <w:sz w:val="22"/>
          <w:szCs w:val="22"/>
        </w:rPr>
      </w:pPr>
      <w:r w:rsidRPr="00725902">
        <w:rPr>
          <w:rFonts w:ascii="Lato Light" w:hAnsi="Lato Light"/>
          <w:sz w:val="22"/>
          <w:szCs w:val="22"/>
        </w:rPr>
        <w:t>Kingswood Holdings Limited (trading as Kingswood) is an AIM-listed integrated wealth ma</w:t>
      </w:r>
      <w:r w:rsidR="003A30D7" w:rsidRPr="00725902">
        <w:rPr>
          <w:rFonts w:ascii="Lato Light" w:hAnsi="Lato Light"/>
          <w:sz w:val="22"/>
          <w:szCs w:val="22"/>
        </w:rPr>
        <w:t>nagement group, with more than 16</w:t>
      </w:r>
      <w:r w:rsidRPr="00725902">
        <w:rPr>
          <w:rFonts w:ascii="Lato Light" w:hAnsi="Lato Light"/>
          <w:sz w:val="22"/>
          <w:szCs w:val="22"/>
        </w:rPr>
        <w:t xml:space="preserve">,000 active clients and c. </w:t>
      </w:r>
      <w:r w:rsidR="003A30D7" w:rsidRPr="00725902">
        <w:rPr>
          <w:rFonts w:ascii="Lato Light" w:hAnsi="Lato Light"/>
          <w:sz w:val="22"/>
          <w:szCs w:val="22"/>
        </w:rPr>
        <w:t>£</w:t>
      </w:r>
      <w:r w:rsidR="00725902" w:rsidRPr="00725902">
        <w:rPr>
          <w:rFonts w:ascii="Lato Light" w:hAnsi="Lato Light"/>
          <w:sz w:val="22"/>
          <w:szCs w:val="22"/>
        </w:rPr>
        <w:t>5 billion</w:t>
      </w:r>
      <w:r w:rsidRPr="00725902">
        <w:rPr>
          <w:rFonts w:ascii="Lato Light" w:hAnsi="Lato Light"/>
          <w:sz w:val="22"/>
          <w:szCs w:val="22"/>
        </w:rPr>
        <w:t xml:space="preserve"> of Assets under Management. It has a growing network of offices across the UK as well as offices in New York and Johannesburg. Clients range from private individuals to some of the UK’s largest universities. The Group’s vision is to become a leading global provider of trusted wealth planning and investment management solutions to clients, underpinned by investment in people and innovation in technology to support our advisers and clients. </w:t>
      </w:r>
    </w:p>
    <w:p w14:paraId="4E10BCBE" w14:textId="77777777" w:rsidR="00910428" w:rsidRPr="00725902" w:rsidRDefault="00910428" w:rsidP="00910428">
      <w:pPr>
        <w:pStyle w:val="Body"/>
        <w:jc w:val="both"/>
        <w:rPr>
          <w:rFonts w:ascii="Lato Light" w:hAnsi="Lato Light" w:cs="Arial"/>
          <w:color w:val="auto"/>
        </w:rPr>
      </w:pPr>
    </w:p>
    <w:p w14:paraId="168F235A" w14:textId="77777777" w:rsidR="00C77A38" w:rsidRPr="00725902" w:rsidRDefault="00C77A38" w:rsidP="00910428">
      <w:pPr>
        <w:pStyle w:val="Body"/>
        <w:jc w:val="both"/>
        <w:rPr>
          <w:rFonts w:ascii="Lato Light" w:hAnsi="Lato Light" w:cs="Arial"/>
          <w:color w:val="auto"/>
        </w:rPr>
      </w:pPr>
    </w:p>
    <w:p w14:paraId="7325974B" w14:textId="10444EFB" w:rsidR="00910428" w:rsidRPr="00725902" w:rsidRDefault="008971E5" w:rsidP="00910428">
      <w:pPr>
        <w:pStyle w:val="Body"/>
        <w:jc w:val="both"/>
        <w:rPr>
          <w:rFonts w:ascii="Lato Light" w:hAnsi="Lato Light" w:cs="Arial"/>
          <w:b/>
          <w:color w:val="auto"/>
        </w:rPr>
      </w:pPr>
      <w:r w:rsidRPr="00725902">
        <w:rPr>
          <w:rFonts w:ascii="Lato Light" w:hAnsi="Lato Light" w:cs="Arial"/>
          <w:b/>
          <w:color w:val="auto"/>
        </w:rPr>
        <w:t>RESPONSIBILITIES</w:t>
      </w:r>
    </w:p>
    <w:p w14:paraId="3E902D15" w14:textId="77777777" w:rsidR="00725902" w:rsidRPr="00725902" w:rsidRDefault="00725902" w:rsidP="0020032A">
      <w:pPr>
        <w:pStyle w:val="Body"/>
        <w:rPr>
          <w:rFonts w:ascii="Lato Light" w:hAnsi="Lato Light" w:cs="Arial"/>
          <w:b/>
          <w:color w:val="auto"/>
        </w:rPr>
      </w:pPr>
    </w:p>
    <w:p w14:paraId="7414FB2D"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To support data clean-up from prior acquisitions as well as provide support for new acquisitions</w:t>
      </w:r>
    </w:p>
    <w:p w14:paraId="37D4E14A"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Takes responsibility for the accurate maintenance of computerised standing data records, including client data and data for other 3</w:t>
      </w:r>
      <w:r w:rsidRPr="00725902">
        <w:rPr>
          <w:rFonts w:ascii="Lato Light" w:hAnsi="Lato Light"/>
          <w:snapToGrid w:val="0"/>
          <w:sz w:val="22"/>
          <w:szCs w:val="22"/>
          <w:vertAlign w:val="superscript"/>
        </w:rPr>
        <w:t>rd</w:t>
      </w:r>
      <w:r w:rsidRPr="00725902">
        <w:rPr>
          <w:rFonts w:ascii="Lato Light" w:hAnsi="Lato Light"/>
          <w:snapToGrid w:val="0"/>
          <w:sz w:val="22"/>
          <w:szCs w:val="22"/>
        </w:rPr>
        <w:t xml:space="preserve"> party financial services suppliers.</w:t>
      </w:r>
    </w:p>
    <w:p w14:paraId="63F4DE90" w14:textId="7CD3AF71"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 xml:space="preserve"> Ensures that data errors, transactional delays and operational problems are rectified in a timely manner</w:t>
      </w:r>
    </w:p>
    <w:p w14:paraId="440B25D6"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Verify data by comparing it to source documents</w:t>
      </w:r>
    </w:p>
    <w:p w14:paraId="7AB74F51"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Retrieve data from the database or electronic files as requested</w:t>
      </w:r>
    </w:p>
    <w:p w14:paraId="656AC8B1"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Liaises with other departments as needed.</w:t>
      </w:r>
    </w:p>
    <w:p w14:paraId="4CA2084A"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Transferring data from paper documents into computer files or database systems</w:t>
      </w:r>
    </w:p>
    <w:p w14:paraId="7F24DE7D" w14:textId="77777777" w:rsidR="00725902" w:rsidRPr="00725902" w:rsidRDefault="00725902" w:rsidP="00725902">
      <w:pPr>
        <w:keepLines/>
        <w:widowControl w:val="0"/>
        <w:numPr>
          <w:ilvl w:val="0"/>
          <w:numId w:val="20"/>
        </w:numPr>
        <w:spacing w:before="120"/>
        <w:rPr>
          <w:rFonts w:ascii="Lato Light" w:hAnsi="Lato Light"/>
          <w:snapToGrid w:val="0"/>
          <w:sz w:val="22"/>
          <w:szCs w:val="22"/>
        </w:rPr>
      </w:pPr>
      <w:r w:rsidRPr="00725902">
        <w:rPr>
          <w:rFonts w:ascii="Lato Light" w:hAnsi="Lato Light"/>
          <w:snapToGrid w:val="0"/>
          <w:sz w:val="22"/>
          <w:szCs w:val="22"/>
        </w:rPr>
        <w:t>Transferring data into the database system provided directly from clients</w:t>
      </w:r>
    </w:p>
    <w:p w14:paraId="020A1738" w14:textId="77777777" w:rsidR="00725902" w:rsidRPr="00725902" w:rsidRDefault="00725902" w:rsidP="00725902">
      <w:pPr>
        <w:pStyle w:val="BodyText"/>
        <w:keepLines/>
        <w:widowControl w:val="0"/>
        <w:numPr>
          <w:ilvl w:val="0"/>
          <w:numId w:val="20"/>
        </w:numPr>
        <w:spacing w:before="120"/>
        <w:jc w:val="left"/>
        <w:rPr>
          <w:rFonts w:ascii="Lato Light" w:hAnsi="Lato Light"/>
          <w:sz w:val="22"/>
          <w:szCs w:val="22"/>
        </w:rPr>
      </w:pPr>
      <w:r w:rsidRPr="00725902">
        <w:rPr>
          <w:rFonts w:ascii="Lato Light" w:hAnsi="Lato Light"/>
          <w:sz w:val="22"/>
          <w:szCs w:val="22"/>
        </w:rPr>
        <w:t xml:space="preserve">Creates or modifies mail merge, other word processing and spreadsheet templates in order to produce standard letters and administrative documents to the required standard. </w:t>
      </w:r>
    </w:p>
    <w:p w14:paraId="4A0CA99E" w14:textId="77777777" w:rsidR="00725902" w:rsidRPr="00725902" w:rsidRDefault="00725902" w:rsidP="00725902">
      <w:pPr>
        <w:pStyle w:val="BodyText"/>
        <w:keepLines/>
        <w:widowControl w:val="0"/>
        <w:numPr>
          <w:ilvl w:val="0"/>
          <w:numId w:val="20"/>
        </w:numPr>
        <w:spacing w:before="120"/>
        <w:jc w:val="left"/>
        <w:rPr>
          <w:rFonts w:ascii="Lato Light" w:hAnsi="Lato Light"/>
          <w:sz w:val="22"/>
          <w:szCs w:val="22"/>
        </w:rPr>
      </w:pPr>
      <w:r w:rsidRPr="00725902">
        <w:rPr>
          <w:rFonts w:ascii="Lato Light" w:hAnsi="Lato Light"/>
          <w:sz w:val="22"/>
          <w:szCs w:val="22"/>
        </w:rPr>
        <w:t xml:space="preserve">Creates or modifies system reports using report generator. </w:t>
      </w:r>
    </w:p>
    <w:p w14:paraId="447858EC" w14:textId="62D3EC03" w:rsidR="00725902" w:rsidRPr="00725902" w:rsidRDefault="00725902" w:rsidP="00725902">
      <w:pPr>
        <w:pStyle w:val="BodyText"/>
        <w:keepLines/>
        <w:widowControl w:val="0"/>
        <w:numPr>
          <w:ilvl w:val="0"/>
          <w:numId w:val="20"/>
        </w:numPr>
        <w:spacing w:before="120"/>
        <w:jc w:val="left"/>
        <w:rPr>
          <w:rFonts w:ascii="Lato Light" w:hAnsi="Lato Light"/>
          <w:sz w:val="22"/>
          <w:szCs w:val="22"/>
        </w:rPr>
      </w:pPr>
      <w:r w:rsidRPr="00725902">
        <w:rPr>
          <w:rFonts w:ascii="Lato Light" w:hAnsi="Lato Light"/>
          <w:sz w:val="22"/>
          <w:szCs w:val="22"/>
        </w:rPr>
        <w:t>Takes responsibility for all system housekeeping, including the taking of regular file back-ups for audit, recovery and disaster planning purposes.</w:t>
      </w:r>
    </w:p>
    <w:p w14:paraId="3090A348" w14:textId="77777777" w:rsidR="00725902" w:rsidRPr="00725902" w:rsidRDefault="00725902" w:rsidP="00725902">
      <w:pPr>
        <w:pStyle w:val="BodyText"/>
        <w:keepLines/>
        <w:widowControl w:val="0"/>
        <w:numPr>
          <w:ilvl w:val="0"/>
          <w:numId w:val="20"/>
        </w:numPr>
        <w:spacing w:before="120"/>
        <w:jc w:val="left"/>
        <w:rPr>
          <w:rFonts w:ascii="Lato Light" w:hAnsi="Lato Light"/>
          <w:sz w:val="22"/>
          <w:szCs w:val="22"/>
        </w:rPr>
      </w:pPr>
      <w:r w:rsidRPr="00725902">
        <w:rPr>
          <w:rFonts w:ascii="Lato Light" w:hAnsi="Lato Light"/>
          <w:sz w:val="22"/>
          <w:szCs w:val="22"/>
        </w:rPr>
        <w:t>Provides administrative support as and when required to the Wealth Planning Operations department</w:t>
      </w:r>
    </w:p>
    <w:p w14:paraId="6ACC0960" w14:textId="77777777" w:rsidR="00725902" w:rsidRPr="00725902" w:rsidRDefault="00725902" w:rsidP="00725902">
      <w:pPr>
        <w:pStyle w:val="BodyText"/>
        <w:keepLines/>
        <w:widowControl w:val="0"/>
        <w:spacing w:before="120"/>
        <w:ind w:left="360"/>
        <w:jc w:val="left"/>
        <w:rPr>
          <w:rFonts w:ascii="Lato Light" w:hAnsi="Lato Light"/>
          <w:sz w:val="22"/>
          <w:szCs w:val="22"/>
        </w:rPr>
      </w:pPr>
    </w:p>
    <w:p w14:paraId="3C7A6FFA" w14:textId="5FFE80E7" w:rsidR="00C77A38" w:rsidRPr="00725902" w:rsidRDefault="00C77A38" w:rsidP="00725902">
      <w:pPr>
        <w:pStyle w:val="Body"/>
        <w:rPr>
          <w:rFonts w:ascii="Lato Light" w:hAnsi="Lato Light" w:cs="Arial"/>
          <w:b/>
          <w:color w:val="auto"/>
        </w:rPr>
      </w:pPr>
    </w:p>
    <w:p w14:paraId="4026AB3A" w14:textId="5787FA03" w:rsidR="00C77A38" w:rsidRPr="00725902" w:rsidRDefault="00C77A38" w:rsidP="00C77A38">
      <w:pPr>
        <w:pStyle w:val="Body"/>
        <w:jc w:val="both"/>
        <w:rPr>
          <w:rFonts w:ascii="Lato Light" w:hAnsi="Lato Light" w:cs="Arial"/>
          <w:b/>
          <w:color w:val="auto"/>
        </w:rPr>
      </w:pPr>
      <w:r w:rsidRPr="00725902">
        <w:rPr>
          <w:rFonts w:ascii="Lato Light" w:hAnsi="Lato Light" w:cs="Arial"/>
          <w:b/>
          <w:color w:val="auto"/>
        </w:rPr>
        <w:t>SKILLS AND EXPERIENCE</w:t>
      </w:r>
    </w:p>
    <w:p w14:paraId="79E1FAFA" w14:textId="77777777" w:rsidR="00725902" w:rsidRPr="00725902" w:rsidRDefault="00725902" w:rsidP="00725902">
      <w:pPr>
        <w:pStyle w:val="Body"/>
        <w:jc w:val="both"/>
        <w:rPr>
          <w:rFonts w:ascii="Lato Light" w:hAnsi="Lato Light" w:cs="Arial"/>
          <w:color w:val="auto"/>
        </w:rPr>
      </w:pPr>
    </w:p>
    <w:p w14:paraId="07824323" w14:textId="77777777" w:rsidR="00725902" w:rsidRPr="00725902" w:rsidRDefault="00725902" w:rsidP="00725902">
      <w:pPr>
        <w:pStyle w:val="ListParagraph"/>
        <w:numPr>
          <w:ilvl w:val="0"/>
          <w:numId w:val="24"/>
        </w:numPr>
        <w:rPr>
          <w:rFonts w:ascii="Lato Light" w:hAnsi="Lato Light"/>
        </w:rPr>
      </w:pPr>
      <w:r w:rsidRPr="00725902">
        <w:rPr>
          <w:rFonts w:ascii="Lato Light" w:hAnsi="Lato Light"/>
        </w:rPr>
        <w:t>Strong Word and Excel skills</w:t>
      </w:r>
    </w:p>
    <w:p w14:paraId="2B5655C8" w14:textId="77777777" w:rsidR="00725902" w:rsidRPr="00725902" w:rsidRDefault="00725902" w:rsidP="00725902">
      <w:pPr>
        <w:pStyle w:val="ListParagraph"/>
        <w:numPr>
          <w:ilvl w:val="0"/>
          <w:numId w:val="24"/>
        </w:numPr>
        <w:rPr>
          <w:rFonts w:ascii="Lato Light" w:hAnsi="Lato Light"/>
        </w:rPr>
      </w:pPr>
      <w:r w:rsidRPr="00725902">
        <w:rPr>
          <w:rFonts w:ascii="Lato Light" w:hAnsi="Lato Light"/>
        </w:rPr>
        <w:t>Good communication skills</w:t>
      </w:r>
    </w:p>
    <w:p w14:paraId="51823076" w14:textId="438E7FF7" w:rsidR="00725902" w:rsidRPr="00725902" w:rsidRDefault="00725902" w:rsidP="00725902">
      <w:pPr>
        <w:pStyle w:val="ListParagraph"/>
        <w:numPr>
          <w:ilvl w:val="0"/>
          <w:numId w:val="24"/>
        </w:numPr>
        <w:rPr>
          <w:rFonts w:ascii="Lato Light" w:hAnsi="Lato Light"/>
        </w:rPr>
      </w:pPr>
      <w:r w:rsidRPr="00725902">
        <w:rPr>
          <w:rFonts w:ascii="Lato Light" w:hAnsi="Lato Light"/>
        </w:rPr>
        <w:t>Conscientious, with good attention to detail and possess initiative</w:t>
      </w:r>
    </w:p>
    <w:p w14:paraId="0DD47D14" w14:textId="22C94450" w:rsidR="00725902" w:rsidRPr="00725902" w:rsidRDefault="00725902" w:rsidP="00725902">
      <w:pPr>
        <w:pStyle w:val="ListParagraph"/>
        <w:numPr>
          <w:ilvl w:val="0"/>
          <w:numId w:val="24"/>
        </w:numPr>
        <w:rPr>
          <w:rFonts w:ascii="Lato Light" w:hAnsi="Lato Light"/>
        </w:rPr>
      </w:pPr>
      <w:r w:rsidRPr="00725902">
        <w:rPr>
          <w:rFonts w:ascii="Lato Light" w:hAnsi="Lato Light"/>
        </w:rPr>
        <w:t>Self-starter with strong interpersonal skills</w:t>
      </w:r>
    </w:p>
    <w:p w14:paraId="2BCF2A94" w14:textId="1DB972A2" w:rsidR="00725902" w:rsidRDefault="009C7777" w:rsidP="00725902">
      <w:pPr>
        <w:pStyle w:val="ListParagraph"/>
        <w:numPr>
          <w:ilvl w:val="0"/>
          <w:numId w:val="24"/>
        </w:numPr>
        <w:rPr>
          <w:rFonts w:ascii="Lato Light" w:hAnsi="Lato Light"/>
        </w:rPr>
      </w:pPr>
      <w:r>
        <w:rPr>
          <w:rFonts w:ascii="Lato Light" w:hAnsi="Lato Light"/>
        </w:rPr>
        <w:t xml:space="preserve">Financial services experience </w:t>
      </w:r>
      <w:r w:rsidR="00725902" w:rsidRPr="00725902">
        <w:rPr>
          <w:rFonts w:ascii="Lato Light" w:hAnsi="Lato Light"/>
        </w:rPr>
        <w:t xml:space="preserve"> </w:t>
      </w:r>
      <w:r w:rsidR="00A433E2">
        <w:rPr>
          <w:rFonts w:ascii="Lato Light" w:hAnsi="Lato Light"/>
        </w:rPr>
        <w:t>is advantageous but not essential</w:t>
      </w:r>
      <w:bookmarkStart w:id="0" w:name="_GoBack"/>
      <w:bookmarkEnd w:id="0"/>
    </w:p>
    <w:p w14:paraId="2B9A7836" w14:textId="219327B2" w:rsidR="00034BFF" w:rsidRPr="00034BFF" w:rsidRDefault="00034BFF" w:rsidP="00034BFF">
      <w:pPr>
        <w:rPr>
          <w:rFonts w:ascii="Lato Light" w:hAnsi="Lato Light"/>
        </w:rPr>
      </w:pPr>
      <w:r>
        <w:rPr>
          <w:rFonts w:ascii="Lato Light" w:hAnsi="Lato Light"/>
        </w:rPr>
        <w:t>If you are interested, please send your CV to Linda.Tottem@Kingswood-group.com</w:t>
      </w:r>
    </w:p>
    <w:p w14:paraId="4801F302" w14:textId="77777777" w:rsidR="00725902" w:rsidRPr="00725902" w:rsidRDefault="00725902" w:rsidP="00725902">
      <w:pPr>
        <w:pStyle w:val="BodyText"/>
        <w:keepLines/>
        <w:spacing w:before="120"/>
        <w:rPr>
          <w:rFonts w:ascii="Lato Light" w:hAnsi="Lato Light"/>
          <w:sz w:val="22"/>
          <w:szCs w:val="22"/>
        </w:rPr>
      </w:pPr>
    </w:p>
    <w:p w14:paraId="6D66456C" w14:textId="77777777" w:rsidR="00725902" w:rsidRPr="00D42F3F" w:rsidRDefault="00725902" w:rsidP="00725902">
      <w:pPr>
        <w:pStyle w:val="Body"/>
        <w:jc w:val="both"/>
        <w:rPr>
          <w:rFonts w:ascii="Lato" w:hAnsi="Lato" w:cs="Arial"/>
          <w:color w:val="auto"/>
        </w:rPr>
      </w:pPr>
    </w:p>
    <w:sectPr w:rsidR="00725902" w:rsidRPr="00D42F3F" w:rsidSect="00C47A21">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45419" w14:textId="77777777" w:rsidR="00D6259C" w:rsidRDefault="00D6259C" w:rsidP="00C47A21">
      <w:r>
        <w:separator/>
      </w:r>
    </w:p>
  </w:endnote>
  <w:endnote w:type="continuationSeparator" w:id="0">
    <w:p w14:paraId="409626B7" w14:textId="77777777" w:rsidR="00D6259C" w:rsidRDefault="00D6259C"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panose1 w:val="00000000000000000000"/>
    <w:charset w:val="00"/>
    <w:family w:val="swiss"/>
    <w:notTrueType/>
    <w:pitch w:val="variable"/>
    <w:sig w:usb0="A00000AF" w:usb1="5000205B" w:usb2="00000000" w:usb3="00000000" w:csb0="0000009B" w:csb1="00000000"/>
  </w:font>
  <w:font w:name="Helvetica Neue">
    <w:charset w:val="00"/>
    <w:family w:val="auto"/>
    <w:pitch w:val="variable"/>
    <w:sig w:usb0="E50002FF" w:usb1="500079DB" w:usb2="00000010" w:usb3="00000000" w:csb0="00000001" w:csb1="00000000"/>
  </w:font>
  <w:font w:name="Oswald Light">
    <w:panose1 w:val="00000400000000000000"/>
    <w:charset w:val="00"/>
    <w:family w:val="auto"/>
    <w:pitch w:val="variable"/>
    <w:sig w:usb0="2000020F" w:usb1="00000000" w:usb2="00000000" w:usb3="00000000" w:csb0="00000197" w:csb1="00000000"/>
  </w:font>
  <w:font w:name="Lato">
    <w:altName w:val="Calibri"/>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4A610" w14:textId="77777777" w:rsidR="00D6259C" w:rsidRDefault="00D6259C" w:rsidP="00C47A21">
      <w:r>
        <w:separator/>
      </w:r>
    </w:p>
  </w:footnote>
  <w:footnote w:type="continuationSeparator" w:id="0">
    <w:p w14:paraId="24C7D0F8" w14:textId="77777777" w:rsidR="00D6259C" w:rsidRDefault="00D6259C"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A456E" w14:textId="0293BF83" w:rsidR="00FC3616" w:rsidRDefault="00FC3616"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2714CE1"/>
    <w:multiLevelType w:val="hybridMultilevel"/>
    <w:tmpl w:val="0CAE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24C16FC"/>
    <w:multiLevelType w:val="hybridMultilevel"/>
    <w:tmpl w:val="0634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DD23B4B"/>
    <w:multiLevelType w:val="singleLevel"/>
    <w:tmpl w:val="0809000F"/>
    <w:lvl w:ilvl="0">
      <w:start w:val="1"/>
      <w:numFmt w:val="decimal"/>
      <w:lvlText w:val="%1."/>
      <w:lvlJc w:val="left"/>
      <w:pPr>
        <w:tabs>
          <w:tab w:val="num" w:pos="360"/>
        </w:tabs>
        <w:ind w:left="360" w:hanging="360"/>
      </w:pPr>
    </w:lvl>
  </w:abstractNum>
  <w:abstractNum w:abstractNumId="18">
    <w:nsid w:val="5D42669B"/>
    <w:multiLevelType w:val="hybridMultilevel"/>
    <w:tmpl w:val="251AD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56D43C9"/>
    <w:multiLevelType w:val="hybridMultilevel"/>
    <w:tmpl w:val="72F6C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110B51"/>
    <w:multiLevelType w:val="hybridMultilevel"/>
    <w:tmpl w:val="BA82B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15"/>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1"/>
  </w:num>
  <w:num w:numId="8">
    <w:abstractNumId w:val="5"/>
  </w:num>
  <w:num w:numId="9">
    <w:abstractNumId w:val="16"/>
  </w:num>
  <w:num w:numId="10">
    <w:abstractNumId w:val="2"/>
  </w:num>
  <w:num w:numId="11">
    <w:abstractNumId w:val="14"/>
  </w:num>
  <w:num w:numId="12">
    <w:abstractNumId w:val="12"/>
  </w:num>
  <w:num w:numId="13">
    <w:abstractNumId w:val="3"/>
  </w:num>
  <w:num w:numId="14">
    <w:abstractNumId w:val="9"/>
  </w:num>
  <w:num w:numId="15">
    <w:abstractNumId w:val="1"/>
  </w:num>
  <w:num w:numId="16">
    <w:abstractNumId w:val="8"/>
  </w:num>
  <w:num w:numId="17">
    <w:abstractNumId w:val="6"/>
  </w:num>
  <w:num w:numId="18">
    <w:abstractNumId w:val="4"/>
  </w:num>
  <w:num w:numId="19">
    <w:abstractNumId w:val="17"/>
  </w:num>
  <w:num w:numId="20">
    <w:abstractNumId w:val="23"/>
  </w:num>
  <w:num w:numId="21">
    <w:abstractNumId w:val="13"/>
  </w:num>
  <w:num w:numId="22">
    <w:abstractNumId w:val="20"/>
  </w:num>
  <w:num w:numId="23">
    <w:abstractNumId w:val="1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25029"/>
    <w:rsid w:val="000304EB"/>
    <w:rsid w:val="00034BFF"/>
    <w:rsid w:val="000435A7"/>
    <w:rsid w:val="000615AA"/>
    <w:rsid w:val="00074CDE"/>
    <w:rsid w:val="000775AA"/>
    <w:rsid w:val="0008469E"/>
    <w:rsid w:val="000A227A"/>
    <w:rsid w:val="00136018"/>
    <w:rsid w:val="0017738C"/>
    <w:rsid w:val="001D3BC2"/>
    <w:rsid w:val="001E17FD"/>
    <w:rsid w:val="0020032A"/>
    <w:rsid w:val="00214109"/>
    <w:rsid w:val="0027439B"/>
    <w:rsid w:val="00281BED"/>
    <w:rsid w:val="00283512"/>
    <w:rsid w:val="002863B6"/>
    <w:rsid w:val="00302CAB"/>
    <w:rsid w:val="00304972"/>
    <w:rsid w:val="00306B1F"/>
    <w:rsid w:val="003400BB"/>
    <w:rsid w:val="003614CA"/>
    <w:rsid w:val="00367E83"/>
    <w:rsid w:val="00390999"/>
    <w:rsid w:val="003A30D7"/>
    <w:rsid w:val="003A582D"/>
    <w:rsid w:val="003E5478"/>
    <w:rsid w:val="00420F6F"/>
    <w:rsid w:val="00424095"/>
    <w:rsid w:val="00474276"/>
    <w:rsid w:val="004C37CF"/>
    <w:rsid w:val="004C475E"/>
    <w:rsid w:val="004C5152"/>
    <w:rsid w:val="004F25DE"/>
    <w:rsid w:val="0052229E"/>
    <w:rsid w:val="005334BD"/>
    <w:rsid w:val="00541975"/>
    <w:rsid w:val="00593C5E"/>
    <w:rsid w:val="0059665D"/>
    <w:rsid w:val="005A7586"/>
    <w:rsid w:val="005B595B"/>
    <w:rsid w:val="005E06E2"/>
    <w:rsid w:val="0067057C"/>
    <w:rsid w:val="006A4537"/>
    <w:rsid w:val="006C5DC4"/>
    <w:rsid w:val="006F33C5"/>
    <w:rsid w:val="007161FD"/>
    <w:rsid w:val="00724086"/>
    <w:rsid w:val="00725902"/>
    <w:rsid w:val="00746ECF"/>
    <w:rsid w:val="00753D37"/>
    <w:rsid w:val="0076137A"/>
    <w:rsid w:val="007621EF"/>
    <w:rsid w:val="007677E2"/>
    <w:rsid w:val="00787896"/>
    <w:rsid w:val="00790411"/>
    <w:rsid w:val="007C6B05"/>
    <w:rsid w:val="007C7FE3"/>
    <w:rsid w:val="007D4029"/>
    <w:rsid w:val="00800A87"/>
    <w:rsid w:val="008349DC"/>
    <w:rsid w:val="008906CE"/>
    <w:rsid w:val="008971E5"/>
    <w:rsid w:val="00910428"/>
    <w:rsid w:val="00930D0B"/>
    <w:rsid w:val="00953A6A"/>
    <w:rsid w:val="0096254C"/>
    <w:rsid w:val="009978C9"/>
    <w:rsid w:val="009B7BFF"/>
    <w:rsid w:val="009C7777"/>
    <w:rsid w:val="009F0A68"/>
    <w:rsid w:val="009F3677"/>
    <w:rsid w:val="009F71EE"/>
    <w:rsid w:val="00A128A7"/>
    <w:rsid w:val="00A21F10"/>
    <w:rsid w:val="00A433E2"/>
    <w:rsid w:val="00A730E9"/>
    <w:rsid w:val="00A823C5"/>
    <w:rsid w:val="00A9407A"/>
    <w:rsid w:val="00AB1A32"/>
    <w:rsid w:val="00AC521F"/>
    <w:rsid w:val="00B144DA"/>
    <w:rsid w:val="00BB5561"/>
    <w:rsid w:val="00BD5679"/>
    <w:rsid w:val="00BF34EB"/>
    <w:rsid w:val="00BF7AC5"/>
    <w:rsid w:val="00C30E28"/>
    <w:rsid w:val="00C36A68"/>
    <w:rsid w:val="00C43A63"/>
    <w:rsid w:val="00C47A21"/>
    <w:rsid w:val="00C52E02"/>
    <w:rsid w:val="00C63244"/>
    <w:rsid w:val="00C701CE"/>
    <w:rsid w:val="00C70AD6"/>
    <w:rsid w:val="00C77A38"/>
    <w:rsid w:val="00CC260B"/>
    <w:rsid w:val="00CF7DFF"/>
    <w:rsid w:val="00D42F3F"/>
    <w:rsid w:val="00D6259C"/>
    <w:rsid w:val="00D82268"/>
    <w:rsid w:val="00DB360A"/>
    <w:rsid w:val="00DE7D5B"/>
    <w:rsid w:val="00E85BDA"/>
    <w:rsid w:val="00EC5728"/>
    <w:rsid w:val="00ED0F8F"/>
    <w:rsid w:val="00EF2A52"/>
    <w:rsid w:val="00F01210"/>
    <w:rsid w:val="00F35758"/>
    <w:rsid w:val="00F76C10"/>
    <w:rsid w:val="00FC3616"/>
    <w:rsid w:val="00FD3782"/>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FFD61F"/>
  <w15:docId w15:val="{08268169-05EB-406A-9D01-BDB24C79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F01210"/>
    <w:pPr>
      <w:keepNext/>
      <w:keepLines/>
      <w:outlineLvl w:val="1"/>
    </w:pPr>
    <w:rPr>
      <w:rFonts w:ascii="Lato Light" w:hAnsi="Lato Light"/>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F01210"/>
    <w:rPr>
      <w:rFonts w:ascii="Lato Light" w:hAnsi="Lato Light" w:cs="Arial"/>
      <w:b/>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NoSpacing">
    <w:name w:val="No Spacing"/>
    <w:uiPriority w:val="1"/>
    <w:qFormat/>
    <w:rsid w:val="00725902"/>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25890-BF4E-44CB-9D92-DB816FD0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AF86CD8F</Template>
  <TotalTime>2</TotalTime>
  <Pages>2</Pages>
  <Words>309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4</cp:revision>
  <cp:lastPrinted>2019-04-09T10:27:00Z</cp:lastPrinted>
  <dcterms:created xsi:type="dcterms:W3CDTF">2021-01-07T09:08:00Z</dcterms:created>
  <dcterms:modified xsi:type="dcterms:W3CDTF">2021-01-07T09:39:00Z</dcterms:modified>
</cp:coreProperties>
</file>