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69F0D84D" w14:textId="6AFD768C" w:rsidR="00FC3616" w:rsidRPr="00C211F0" w:rsidRDefault="00EF79DF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 w:rsidR="009A17F1">
        <w:rPr>
          <w:rFonts w:ascii="Oswald Light" w:hAnsi="Oswald Light"/>
          <w:bCs/>
          <w:color w:val="801739"/>
          <w:sz w:val="30"/>
          <w:szCs w:val="30"/>
        </w:rPr>
        <w:t>LEARNING &amp; DEVELOPMENT MANAGER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 w:rsidR="009A17F1">
        <w:rPr>
          <w:rFonts w:ascii="Oswald Light" w:hAnsi="Oswald Light"/>
          <w:bCs/>
          <w:color w:val="801739"/>
          <w:sz w:val="30"/>
          <w:szCs w:val="30"/>
        </w:rPr>
        <w:t xml:space="preserve">    </w:t>
      </w:r>
      <w:r w:rsidR="00654D13">
        <w:rPr>
          <w:rFonts w:ascii="Oswald Light" w:hAnsi="Oswald Light"/>
          <w:bCs/>
          <w:color w:val="801739"/>
          <w:sz w:val="30"/>
          <w:szCs w:val="30"/>
        </w:rPr>
        <w:t xml:space="preserve">                    </w:t>
      </w:r>
      <w:r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9A17F1">
        <w:rPr>
          <w:rFonts w:ascii="Oswald Light" w:hAnsi="Oswald Light"/>
          <w:bCs/>
          <w:color w:val="801739"/>
          <w:sz w:val="30"/>
          <w:szCs w:val="30"/>
        </w:rPr>
        <w:t>H</w:t>
      </w:r>
      <w:r w:rsidR="002836D8">
        <w:rPr>
          <w:rFonts w:ascii="Oswald Light" w:hAnsi="Oswald Light"/>
          <w:bCs/>
          <w:color w:val="801739"/>
          <w:sz w:val="30"/>
          <w:szCs w:val="30"/>
        </w:rPr>
        <w:t xml:space="preserve">ead of </w:t>
      </w:r>
      <w:r w:rsidR="00654D13">
        <w:rPr>
          <w:rFonts w:ascii="Oswald Light" w:hAnsi="Oswald Light"/>
          <w:bCs/>
          <w:color w:val="801739"/>
          <w:sz w:val="30"/>
          <w:szCs w:val="30"/>
        </w:rPr>
        <w:t>People</w:t>
      </w:r>
    </w:p>
    <w:p w14:paraId="57A6F164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0340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4DB98BB9" w14:textId="53FC4C52" w:rsidR="00407180" w:rsidRPr="00AD6A64" w:rsidRDefault="007D52D5" w:rsidP="005E37E0">
      <w:pPr>
        <w:jc w:val="both"/>
        <w:rPr>
          <w:rFonts w:ascii="Lato Light" w:hAnsi="Lato Light"/>
          <w:sz w:val="20"/>
        </w:rPr>
      </w:pPr>
      <w:r w:rsidRPr="00AD6A64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FB6810" w:rsidRPr="00AD6A64">
        <w:rPr>
          <w:rFonts w:ascii="Lato Light" w:hAnsi="Lato Light"/>
          <w:sz w:val="20"/>
        </w:rPr>
        <w:t>16</w:t>
      </w:r>
      <w:r w:rsidRPr="00AD6A64">
        <w:rPr>
          <w:rFonts w:ascii="Lato Light" w:hAnsi="Lato Light"/>
          <w:sz w:val="20"/>
        </w:rPr>
        <w:t>,000 active clients and c. £</w:t>
      </w:r>
      <w:r w:rsidR="0036222E" w:rsidRPr="00AD6A64">
        <w:rPr>
          <w:rFonts w:ascii="Lato Light" w:hAnsi="Lato Light"/>
          <w:sz w:val="20"/>
        </w:rPr>
        <w:t>6 billion</w:t>
      </w:r>
      <w:r w:rsidRPr="00AD6A64">
        <w:rPr>
          <w:rFonts w:ascii="Lato Light" w:hAnsi="Lato Light"/>
          <w:sz w:val="20"/>
        </w:rPr>
        <w:t xml:space="preserve"> of Assets under Management</w:t>
      </w:r>
      <w:r w:rsidR="00346788" w:rsidRPr="00AD6A64">
        <w:rPr>
          <w:rFonts w:ascii="Lato Light" w:hAnsi="Lato Light"/>
          <w:sz w:val="20"/>
        </w:rPr>
        <w:t>.</w:t>
      </w:r>
      <w:r w:rsidRPr="00AD6A64">
        <w:rPr>
          <w:rFonts w:ascii="Lato Light" w:hAnsi="Lato Light"/>
          <w:sz w:val="20"/>
        </w:rPr>
        <w:t xml:space="preserve"> It has a growing network of offices across the UK</w:t>
      </w:r>
      <w:r w:rsidR="00407180" w:rsidRPr="00AD6A64">
        <w:rPr>
          <w:rFonts w:ascii="Lato Light" w:hAnsi="Lato Light"/>
          <w:sz w:val="20"/>
        </w:rPr>
        <w:t xml:space="preserve"> </w:t>
      </w:r>
      <w:r w:rsidRPr="00AD6A64">
        <w:rPr>
          <w:rFonts w:ascii="Lato Light" w:hAnsi="Lato Light"/>
          <w:sz w:val="20"/>
        </w:rPr>
        <w:t xml:space="preserve">as well as offices in </w:t>
      </w:r>
      <w:r w:rsidR="00346788" w:rsidRPr="00AD6A64">
        <w:rPr>
          <w:rFonts w:ascii="Lato Light" w:hAnsi="Lato Light"/>
          <w:sz w:val="20"/>
        </w:rPr>
        <w:t>New York and J</w:t>
      </w:r>
      <w:r w:rsidRPr="00AD6A64">
        <w:rPr>
          <w:rFonts w:ascii="Lato Light" w:hAnsi="Lato Light"/>
          <w:sz w:val="20"/>
        </w:rPr>
        <w:t>ohannesburg</w:t>
      </w:r>
      <w:r w:rsidR="00346788" w:rsidRPr="00AD6A64">
        <w:rPr>
          <w:rFonts w:ascii="Lato Light" w:hAnsi="Lato Light"/>
          <w:sz w:val="20"/>
        </w:rPr>
        <w:t>. C</w:t>
      </w:r>
      <w:r w:rsidRPr="00AD6A64">
        <w:rPr>
          <w:rFonts w:ascii="Lato Light" w:hAnsi="Lato Light"/>
          <w:sz w:val="20"/>
        </w:rPr>
        <w:t>lients range from private individua</w:t>
      </w:r>
      <w:r w:rsidR="00854F71" w:rsidRPr="00AD6A64">
        <w:rPr>
          <w:rFonts w:ascii="Lato Light" w:hAnsi="Lato Light"/>
          <w:sz w:val="20"/>
        </w:rPr>
        <w:t xml:space="preserve">ls to some of the UK’s largest </w:t>
      </w:r>
      <w:r w:rsidR="005546E2" w:rsidRPr="00AD6A64">
        <w:rPr>
          <w:rFonts w:ascii="Lato Light" w:hAnsi="Lato Light"/>
          <w:sz w:val="20"/>
        </w:rPr>
        <w:t>u</w:t>
      </w:r>
      <w:r w:rsidRPr="00AD6A64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4F3EEF43" w14:textId="7811ED49" w:rsidR="007D52D5" w:rsidRPr="00AD6A64" w:rsidRDefault="007D52D5" w:rsidP="005E37E0">
      <w:pPr>
        <w:jc w:val="both"/>
        <w:rPr>
          <w:rFonts w:ascii="Lato" w:hAnsi="Lato"/>
          <w:sz w:val="20"/>
        </w:rPr>
      </w:pPr>
    </w:p>
    <w:p w14:paraId="62C911F6" w14:textId="4FABBD6F" w:rsidR="00E03D36" w:rsidRPr="00AD6A64" w:rsidRDefault="00E03D36" w:rsidP="005E37E0">
      <w:pPr>
        <w:jc w:val="both"/>
        <w:rPr>
          <w:rFonts w:ascii="Lato Light" w:hAnsi="Lato Light"/>
          <w:sz w:val="20"/>
        </w:rPr>
      </w:pPr>
      <w:r w:rsidRPr="00AD6A64">
        <w:rPr>
          <w:rFonts w:ascii="Lato Light" w:hAnsi="Lato Light"/>
          <w:sz w:val="20"/>
        </w:rPr>
        <w:t xml:space="preserve">As the Learning and Development Manager you will work as part of a wider people team, taking responsibility for truly embedding a learning culture within the organisation, with a focus on leading a full training needs analysis, seeking to improve knowledge, skills and behaviour that will drive the business forward.  As part of the role you will need to create a culture of continuous development and deliver innovative learning and development solutions to support strategic priorities. </w:t>
      </w:r>
      <w:r w:rsidR="00126F62" w:rsidRPr="00AD6A64">
        <w:rPr>
          <w:rFonts w:ascii="Lato Light" w:hAnsi="Lato Light"/>
          <w:sz w:val="20"/>
        </w:rPr>
        <w:t xml:space="preserve">  </w:t>
      </w:r>
    </w:p>
    <w:p w14:paraId="2FC3C61B" w14:textId="0493BD79" w:rsidR="00B03768" w:rsidRPr="00AD6A64" w:rsidRDefault="00B03768" w:rsidP="005E37E0">
      <w:pPr>
        <w:jc w:val="both"/>
        <w:rPr>
          <w:rFonts w:ascii="Lato Light" w:hAnsi="Lato Light"/>
          <w:sz w:val="20"/>
        </w:rPr>
      </w:pPr>
    </w:p>
    <w:p w14:paraId="32D87F42" w14:textId="6BE8F6DD" w:rsidR="00B03768" w:rsidRPr="00AD6A64" w:rsidRDefault="00B03768" w:rsidP="005E37E0">
      <w:pPr>
        <w:jc w:val="both"/>
        <w:rPr>
          <w:rFonts w:ascii="Lato Light" w:hAnsi="Lato Light"/>
          <w:b/>
          <w:bCs/>
          <w:sz w:val="20"/>
        </w:rPr>
      </w:pPr>
      <w:r w:rsidRPr="00AD6A64">
        <w:rPr>
          <w:rFonts w:ascii="Lato Light" w:hAnsi="Lato Light"/>
          <w:b/>
          <w:bCs/>
          <w:sz w:val="20"/>
        </w:rPr>
        <w:t>RESPONSIBILITIES</w:t>
      </w:r>
    </w:p>
    <w:p w14:paraId="7A523C32" w14:textId="0A8F1C7A" w:rsidR="00E03D36" w:rsidRPr="00AD6A64" w:rsidRDefault="00E03D3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Lead on L&amp;D strategy development and implementation, from learning needs analysis, planning, risks and resources.</w:t>
      </w:r>
    </w:p>
    <w:p w14:paraId="4269041D" w14:textId="2F441CEF" w:rsidR="0013505B" w:rsidRPr="00AD6A64" w:rsidRDefault="0087332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 xml:space="preserve">Develop the current induction programme for all new starters </w:t>
      </w:r>
      <w:r w:rsidR="00FB6810" w:rsidRPr="00AD6A64">
        <w:rPr>
          <w:rFonts w:ascii="Lato Light" w:hAnsi="Lato Light"/>
          <w:color w:val="333333"/>
          <w:sz w:val="20"/>
          <w:lang w:eastAsia="en-GB"/>
        </w:rPr>
        <w:t>to</w:t>
      </w:r>
      <w:r w:rsidRPr="00AD6A64">
        <w:rPr>
          <w:rFonts w:ascii="Lato Light" w:hAnsi="Lato Light"/>
          <w:color w:val="333333"/>
          <w:sz w:val="20"/>
          <w:lang w:eastAsia="en-GB"/>
        </w:rPr>
        <w:t xml:space="preserve"> Kingswood</w:t>
      </w:r>
      <w:r w:rsidR="002836D8" w:rsidRPr="00AD6A64">
        <w:rPr>
          <w:rFonts w:ascii="Lato Light" w:hAnsi="Lato Light"/>
          <w:color w:val="333333"/>
          <w:sz w:val="20"/>
          <w:lang w:eastAsia="en-GB"/>
        </w:rPr>
        <w:t>.</w:t>
      </w:r>
    </w:p>
    <w:p w14:paraId="7836F19C" w14:textId="7B0B6DE5" w:rsidR="00A773D8" w:rsidRPr="00AD6A64" w:rsidRDefault="00A773D8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Work with Complianc</w:t>
      </w:r>
      <w:r w:rsidR="002836D8" w:rsidRPr="00AD6A64">
        <w:rPr>
          <w:rFonts w:ascii="Lato Light" w:hAnsi="Lato Light"/>
          <w:color w:val="333333"/>
          <w:sz w:val="20"/>
          <w:lang w:eastAsia="en-GB"/>
        </w:rPr>
        <w:t>e to ensure all regulatory training is scheduled and completed by staff in a timely manner to satisfy CPD requirements.</w:t>
      </w:r>
    </w:p>
    <w:p w14:paraId="05D60BB6" w14:textId="4D43ACA0" w:rsidR="002836D8" w:rsidRPr="00AD6A64" w:rsidRDefault="002836D8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Issue log and monitor all Learning Agreements and ensure refunds are made by leavers, where appropriate, in line with the signed agreement.</w:t>
      </w:r>
    </w:p>
    <w:p w14:paraId="3842677E" w14:textId="1C7365B1" w:rsidR="00AD6A64" w:rsidRPr="00AD6A64" w:rsidRDefault="00AD6A64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Liaise with the finance department to log expenditure regarding reimbursement of professional membership subscriptions.</w:t>
      </w:r>
    </w:p>
    <w:p w14:paraId="637F3757" w14:textId="2BE71CC7" w:rsidR="00FB1EBA" w:rsidRPr="00AD6A64" w:rsidRDefault="00654D13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>
        <w:rPr>
          <w:rFonts w:ascii="Lato Light" w:hAnsi="Lato Light"/>
          <w:color w:val="333333"/>
          <w:sz w:val="20"/>
          <w:lang w:eastAsia="en-GB"/>
        </w:rPr>
        <w:t>Assist in the running of the Kingswood Academy, which will be rolled out twice yearly.</w:t>
      </w:r>
    </w:p>
    <w:p w14:paraId="06147EC4" w14:textId="2AC39BED" w:rsidR="00820CF2" w:rsidRPr="00AD6A64" w:rsidRDefault="00820CF2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Be responsible for the company’s Apprenticeship Levy and Grant requirements.</w:t>
      </w:r>
    </w:p>
    <w:p w14:paraId="2D418F44" w14:textId="1B45555C" w:rsidR="00820CF2" w:rsidRPr="00AD6A64" w:rsidRDefault="00820CF2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Work with line managers to schedule Interns’ departmental rotations.</w:t>
      </w:r>
    </w:p>
    <w:p w14:paraId="10103DED" w14:textId="17906E3E" w:rsidR="00054616" w:rsidRPr="00AD6A64" w:rsidRDefault="00F67A92" w:rsidP="00054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Develop and implement an internal mentoring programme available to all members of staff</w:t>
      </w:r>
      <w:r w:rsidR="00FB6810" w:rsidRPr="00AD6A64">
        <w:rPr>
          <w:rFonts w:ascii="Lato Light" w:hAnsi="Lato Light"/>
          <w:color w:val="333333"/>
          <w:sz w:val="20"/>
          <w:lang w:eastAsia="en-GB"/>
        </w:rPr>
        <w:t>.</w:t>
      </w:r>
    </w:p>
    <w:p w14:paraId="3FDC3370" w14:textId="1599F441" w:rsidR="00E03D36" w:rsidRPr="00AD6A64" w:rsidRDefault="0013505B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O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rganise, develop, and prioritise learning plans that align with organisational strategic priorities.</w:t>
      </w:r>
    </w:p>
    <w:p w14:paraId="7DAE3177" w14:textId="557FE3AD" w:rsidR="00E03D36" w:rsidRPr="00AD6A64" w:rsidRDefault="00FB6810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D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esign</w:t>
      </w:r>
      <w:r w:rsidRPr="00AD6A64">
        <w:rPr>
          <w:rFonts w:ascii="Lato Light" w:hAnsi="Lato Light"/>
          <w:color w:val="333333"/>
          <w:sz w:val="20"/>
          <w:lang w:eastAsia="en-GB"/>
        </w:rPr>
        <w:t xml:space="preserve"> 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and implement key learning and development program</w:t>
      </w:r>
      <w:r w:rsidR="00AE10C0">
        <w:rPr>
          <w:rFonts w:ascii="Lato Light" w:hAnsi="Lato Light"/>
          <w:color w:val="333333"/>
          <w:sz w:val="20"/>
          <w:lang w:eastAsia="en-GB"/>
        </w:rPr>
        <w:t>me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s at all levels across the organisation.</w:t>
      </w:r>
    </w:p>
    <w:p w14:paraId="1EACA402" w14:textId="34A1694E" w:rsidR="00E03D36" w:rsidRPr="00AD6A64" w:rsidRDefault="00E03D3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 xml:space="preserve">Use digital tools </w:t>
      </w:r>
      <w:r w:rsidR="0013505B" w:rsidRPr="00AD6A64">
        <w:rPr>
          <w:rFonts w:ascii="Lato Light" w:hAnsi="Lato Light"/>
          <w:color w:val="333333"/>
          <w:sz w:val="20"/>
          <w:lang w:eastAsia="en-GB"/>
        </w:rPr>
        <w:t xml:space="preserve">and current digital resources such as BankHall training </w:t>
      </w:r>
      <w:r w:rsidRPr="00AD6A64">
        <w:rPr>
          <w:rFonts w:ascii="Lato Light" w:hAnsi="Lato Light"/>
          <w:color w:val="333333"/>
          <w:sz w:val="20"/>
          <w:lang w:eastAsia="en-GB"/>
        </w:rPr>
        <w:t>to create flexible and innovative learning programmes.</w:t>
      </w:r>
    </w:p>
    <w:p w14:paraId="601CAB47" w14:textId="0B525271" w:rsidR="00E03D36" w:rsidRPr="00AD6A64" w:rsidRDefault="0013505B" w:rsidP="0013505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D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evelop management training program</w:t>
      </w:r>
      <w:r w:rsidR="00AE10C0">
        <w:rPr>
          <w:rFonts w:ascii="Lato Light" w:hAnsi="Lato Light"/>
          <w:color w:val="333333"/>
          <w:sz w:val="20"/>
          <w:lang w:eastAsia="en-GB"/>
        </w:rPr>
        <w:t>me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s for th</w:t>
      </w:r>
      <w:r w:rsidRPr="00AD6A64">
        <w:rPr>
          <w:rFonts w:ascii="Lato Light" w:hAnsi="Lato Light"/>
          <w:color w:val="333333"/>
          <w:sz w:val="20"/>
          <w:lang w:eastAsia="en-GB"/>
        </w:rPr>
        <w:t>ose new to management roles</w:t>
      </w:r>
      <w:r w:rsidR="00FB6810" w:rsidRPr="00AD6A64">
        <w:rPr>
          <w:rFonts w:ascii="Lato Light" w:hAnsi="Lato Light"/>
          <w:color w:val="333333"/>
          <w:sz w:val="20"/>
          <w:lang w:eastAsia="en-GB"/>
        </w:rPr>
        <w:t>.</w:t>
      </w:r>
    </w:p>
    <w:p w14:paraId="46E3B8BB" w14:textId="703181E1" w:rsidR="00E03D36" w:rsidRPr="00AD6A64" w:rsidRDefault="00FB6810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Manage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 xml:space="preserve"> the overall performance of new and ongoing development initiatives and training program</w:t>
      </w:r>
      <w:r w:rsidR="00AE10C0">
        <w:rPr>
          <w:rFonts w:ascii="Lato Light" w:hAnsi="Lato Light"/>
          <w:color w:val="333333"/>
          <w:sz w:val="20"/>
          <w:lang w:eastAsia="en-GB"/>
        </w:rPr>
        <w:t>me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s.</w:t>
      </w:r>
    </w:p>
    <w:p w14:paraId="2932B407" w14:textId="2A199183" w:rsidR="00E03D36" w:rsidRPr="00AD6A64" w:rsidRDefault="00E03D3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Produce monthly and quarterly management information</w:t>
      </w:r>
      <w:r w:rsidR="0013505B" w:rsidRPr="00AD6A64">
        <w:rPr>
          <w:rFonts w:ascii="Lato Light" w:hAnsi="Lato Light"/>
          <w:color w:val="333333"/>
          <w:sz w:val="20"/>
          <w:lang w:eastAsia="en-GB"/>
        </w:rPr>
        <w:t xml:space="preserve"> via a dashboard</w:t>
      </w:r>
      <w:r w:rsidRPr="00AD6A64">
        <w:rPr>
          <w:rFonts w:ascii="Lato Light" w:hAnsi="Lato Light"/>
          <w:color w:val="333333"/>
          <w:sz w:val="20"/>
          <w:lang w:eastAsia="en-GB"/>
        </w:rPr>
        <w:t>; conduct analysis and create insights to support the organisation in measuring progress and impacts of L&amp;D activities and evolving learning needs.</w:t>
      </w:r>
    </w:p>
    <w:p w14:paraId="114D56CE" w14:textId="13A15755" w:rsidR="00E03D36" w:rsidRPr="00AD6A64" w:rsidRDefault="00E03D3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Design and administer skills gap assessments with employees to create individualised training plans needed to strengthen their existing skills or learn new ones</w:t>
      </w:r>
      <w:r w:rsidR="0013505B" w:rsidRPr="00AD6A64">
        <w:rPr>
          <w:rFonts w:ascii="Lato Light" w:hAnsi="Lato Light"/>
          <w:color w:val="333333"/>
          <w:sz w:val="20"/>
          <w:lang w:eastAsia="en-GB"/>
        </w:rPr>
        <w:t xml:space="preserve"> in line with the current annual appraisal process and 6 monthly reviews.</w:t>
      </w:r>
    </w:p>
    <w:p w14:paraId="5F07D854" w14:textId="39788187" w:rsidR="00E03D36" w:rsidRPr="00AD6A64" w:rsidRDefault="00E03D3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Develop and organise training manuals.</w:t>
      </w:r>
    </w:p>
    <w:p w14:paraId="4AA7161F" w14:textId="2A1AE58D" w:rsidR="00820CF2" w:rsidRPr="00654D13" w:rsidRDefault="00820CF2" w:rsidP="00820CF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right="240"/>
        <w:rPr>
          <w:rFonts w:ascii="Lato Light" w:hAnsi="Lato Light"/>
          <w:color w:val="454545"/>
          <w:sz w:val="20"/>
          <w:lang w:eastAsia="en-GB"/>
        </w:rPr>
      </w:pPr>
      <w:r w:rsidRPr="00AD6A64">
        <w:rPr>
          <w:rFonts w:ascii="Lato Light" w:hAnsi="Lato Light"/>
          <w:color w:val="454545"/>
          <w:sz w:val="20"/>
          <w:lang w:eastAsia="en-GB"/>
        </w:rPr>
        <w:t>M</w:t>
      </w:r>
      <w:r w:rsidRPr="00654D13">
        <w:rPr>
          <w:rFonts w:ascii="Lato Light" w:hAnsi="Lato Light"/>
          <w:color w:val="454545"/>
          <w:sz w:val="20"/>
          <w:lang w:eastAsia="en-GB"/>
        </w:rPr>
        <w:t>anage, monitor and evaluate the quality of existing providers to ensure objectives are being achieved.</w:t>
      </w:r>
    </w:p>
    <w:p w14:paraId="5FD26F56" w14:textId="365083DC" w:rsidR="00820CF2" w:rsidRPr="00AD6A64" w:rsidRDefault="00E03D36" w:rsidP="00E03D3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Liaise with external training providers to design bespoke workshops as appropriate.</w:t>
      </w:r>
    </w:p>
    <w:p w14:paraId="4AE06DFD" w14:textId="275CCE40" w:rsidR="00E03D36" w:rsidRPr="00AD6A64" w:rsidRDefault="00820CF2" w:rsidP="00820CF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Working with line managers to address any of their staff’s training requirements as part of a Performance Improvement Plan (PIP).</w:t>
      </w:r>
    </w:p>
    <w:p w14:paraId="2271EF9C" w14:textId="0C762733" w:rsidR="00B03768" w:rsidRPr="00AD6A64" w:rsidRDefault="00B03768" w:rsidP="00B03768">
      <w:pPr>
        <w:shd w:val="clear" w:color="auto" w:fill="FFFFFF"/>
        <w:spacing w:before="100" w:beforeAutospacing="1" w:after="100" w:afterAutospacing="1"/>
        <w:rPr>
          <w:rFonts w:ascii="Lato Light" w:hAnsi="Lato Light"/>
          <w:b/>
          <w:bCs/>
          <w:color w:val="333333"/>
          <w:sz w:val="20"/>
          <w:lang w:eastAsia="en-GB"/>
        </w:rPr>
      </w:pPr>
      <w:r w:rsidRPr="00AD6A64">
        <w:rPr>
          <w:rFonts w:ascii="Lato Light" w:hAnsi="Lato Light"/>
          <w:b/>
          <w:bCs/>
          <w:color w:val="333333"/>
          <w:sz w:val="20"/>
          <w:lang w:eastAsia="en-GB"/>
        </w:rPr>
        <w:t>SKILLS AND EXPERIENCE</w:t>
      </w:r>
    </w:p>
    <w:p w14:paraId="51BF947E" w14:textId="77777777" w:rsidR="00E03D36" w:rsidRPr="00AD6A64" w:rsidRDefault="00E03D36" w:rsidP="00E03D3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Degree level or postgraduate qualifications are desirable, particularly in a relevant field.</w:t>
      </w:r>
    </w:p>
    <w:p w14:paraId="3DB0860F" w14:textId="77777777" w:rsidR="00E03D36" w:rsidRPr="00AD6A64" w:rsidRDefault="00E03D36" w:rsidP="00E03D3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A CIPD qualification is preferred, either Level 3 Foundation Certificate or Diploma in L&amp;D (Level 3 QCF) or a Level 5 Intermediate Certificate or Diploma in L&amp;D (Level 5 QCF).</w:t>
      </w:r>
    </w:p>
    <w:p w14:paraId="3813B096" w14:textId="5D4FFE00" w:rsidR="00E03D36" w:rsidRPr="00AD6A64" w:rsidRDefault="00E03D36" w:rsidP="00E03D3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 xml:space="preserve">Minimum of 3 years' experience in </w:t>
      </w:r>
      <w:r w:rsidR="00820CF2" w:rsidRPr="00AD6A64">
        <w:rPr>
          <w:rFonts w:ascii="Lato Light" w:hAnsi="Lato Light"/>
          <w:color w:val="333333"/>
          <w:sz w:val="20"/>
          <w:lang w:eastAsia="en-GB"/>
        </w:rPr>
        <w:t xml:space="preserve">an </w:t>
      </w:r>
      <w:r w:rsidRPr="00AD6A64">
        <w:rPr>
          <w:rFonts w:ascii="Lato Light" w:hAnsi="Lato Light"/>
          <w:color w:val="333333"/>
          <w:sz w:val="20"/>
          <w:lang w:eastAsia="en-GB"/>
        </w:rPr>
        <w:t>L&amp;D role.</w:t>
      </w:r>
    </w:p>
    <w:p w14:paraId="54009BEB" w14:textId="670E67F7" w:rsidR="00AD6A64" w:rsidRDefault="00E03D36" w:rsidP="00820CF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lastRenderedPageBreak/>
        <w:t xml:space="preserve">Proven track record in designing and </w:t>
      </w:r>
      <w:r w:rsidR="00820CF2" w:rsidRPr="00AD6A64">
        <w:rPr>
          <w:rFonts w:ascii="Lato Light" w:hAnsi="Lato Light"/>
          <w:color w:val="333333"/>
          <w:sz w:val="20"/>
          <w:lang w:eastAsia="en-GB"/>
        </w:rPr>
        <w:t>delivering</w:t>
      </w:r>
      <w:r w:rsidRPr="00AD6A64">
        <w:rPr>
          <w:rFonts w:ascii="Lato Light" w:hAnsi="Lato Light"/>
          <w:color w:val="333333"/>
          <w:sz w:val="20"/>
          <w:lang w:eastAsia="en-GB"/>
        </w:rPr>
        <w:t xml:space="preserve"> successful training program</w:t>
      </w:r>
      <w:r w:rsidR="00AD6A64">
        <w:rPr>
          <w:rFonts w:ascii="Lato Light" w:hAnsi="Lato Light"/>
          <w:color w:val="333333"/>
          <w:sz w:val="20"/>
          <w:lang w:eastAsia="en-GB"/>
        </w:rPr>
        <w:t>mes.</w:t>
      </w:r>
    </w:p>
    <w:p w14:paraId="4BACACF8" w14:textId="4BB214D1" w:rsidR="00820CF2" w:rsidRPr="00AD6A64" w:rsidRDefault="00AD6A64" w:rsidP="00820CF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>
        <w:rPr>
          <w:rFonts w:ascii="Lato Light" w:hAnsi="Lato Light"/>
          <w:color w:val="333333"/>
          <w:sz w:val="20"/>
          <w:lang w:eastAsia="en-GB"/>
        </w:rPr>
        <w:t>E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xperience in traditional and modern training methods (mentoring, coaching, on-the-job or in classroom training, e-learning, workshops</w:t>
      </w:r>
      <w:r w:rsidR="00054616" w:rsidRPr="00AD6A64">
        <w:rPr>
          <w:rFonts w:ascii="Lato Light" w:hAnsi="Lato Light"/>
          <w:color w:val="333333"/>
          <w:sz w:val="20"/>
          <w:lang w:eastAsia="en-GB"/>
        </w:rPr>
        <w:t xml:space="preserve"> 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etc.)</w:t>
      </w:r>
    </w:p>
    <w:p w14:paraId="664DF75C" w14:textId="5F2181DC" w:rsidR="00820CF2" w:rsidRPr="00AD6A64" w:rsidRDefault="00820CF2" w:rsidP="00820CF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P</w:t>
      </w:r>
      <w:r w:rsidR="00E03D36" w:rsidRPr="00AD6A64">
        <w:rPr>
          <w:rFonts w:ascii="Lato Light" w:hAnsi="Lato Light"/>
          <w:color w:val="333333"/>
          <w:sz w:val="20"/>
          <w:lang w:eastAsia="en-GB"/>
        </w:rPr>
        <w:t>roficient in IT skills - MS Word, MS Excel, and PowerPoint</w:t>
      </w:r>
    </w:p>
    <w:p w14:paraId="3581B0C7" w14:textId="5E7FC24D" w:rsidR="00E03D36" w:rsidRPr="00AD6A64" w:rsidRDefault="00E03D36" w:rsidP="00820CF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Confidence, effective communication and excellent interpersonal skills.</w:t>
      </w:r>
    </w:p>
    <w:p w14:paraId="4B678D39" w14:textId="237FCB03" w:rsidR="00E03D36" w:rsidRPr="00AD6A64" w:rsidRDefault="00E03D36" w:rsidP="00E03D3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 xml:space="preserve">An excellent people person </w:t>
      </w:r>
      <w:r w:rsidR="002836D8" w:rsidRPr="00AD6A64">
        <w:rPr>
          <w:rFonts w:ascii="Lato Light" w:hAnsi="Lato Light"/>
          <w:color w:val="333333"/>
          <w:sz w:val="20"/>
          <w:lang w:eastAsia="en-GB"/>
        </w:rPr>
        <w:t xml:space="preserve">with the ability to </w:t>
      </w:r>
      <w:r w:rsidRPr="00AD6A64">
        <w:rPr>
          <w:rFonts w:ascii="Lato Light" w:hAnsi="Lato Light"/>
          <w:color w:val="333333"/>
          <w:sz w:val="20"/>
          <w:lang w:eastAsia="en-GB"/>
        </w:rPr>
        <w:t>coach, develop and motivate to deliver excellent results.</w:t>
      </w:r>
    </w:p>
    <w:p w14:paraId="5EA18FC2" w14:textId="77777777" w:rsidR="00E03D36" w:rsidRPr="00AD6A64" w:rsidRDefault="00E03D36" w:rsidP="00E03D3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Good organisational and time management skills.</w:t>
      </w:r>
    </w:p>
    <w:p w14:paraId="7DF50A19" w14:textId="789BEFC1" w:rsidR="00E03D36" w:rsidRPr="00AD6A64" w:rsidRDefault="00E03D36" w:rsidP="00E03D3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Lato Light" w:hAnsi="Lato Light"/>
          <w:color w:val="333333"/>
          <w:sz w:val="20"/>
          <w:lang w:eastAsia="en-GB"/>
        </w:rPr>
      </w:pPr>
      <w:r w:rsidRPr="00AD6A64">
        <w:rPr>
          <w:rFonts w:ascii="Lato Light" w:hAnsi="Lato Light"/>
          <w:color w:val="333333"/>
          <w:sz w:val="20"/>
          <w:lang w:eastAsia="en-GB"/>
        </w:rPr>
        <w:t>Honesty and discretion</w:t>
      </w:r>
      <w:r w:rsidR="00820CF2" w:rsidRPr="00AD6A64">
        <w:rPr>
          <w:rFonts w:ascii="Lato Light" w:hAnsi="Lato Light"/>
          <w:color w:val="333333"/>
          <w:sz w:val="20"/>
          <w:lang w:eastAsia="en-GB"/>
        </w:rPr>
        <w:t xml:space="preserve"> in</w:t>
      </w:r>
      <w:r w:rsidRPr="00AD6A64">
        <w:rPr>
          <w:rFonts w:ascii="Lato Light" w:hAnsi="Lato Light"/>
          <w:color w:val="333333"/>
          <w:sz w:val="20"/>
          <w:lang w:eastAsia="en-GB"/>
        </w:rPr>
        <w:t xml:space="preserve"> dealing with sensitive business information.</w:t>
      </w:r>
    </w:p>
    <w:p w14:paraId="26CF4EAE" w14:textId="33D90E19" w:rsidR="002836D8" w:rsidRDefault="002836D8" w:rsidP="002836D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240"/>
        <w:rPr>
          <w:rFonts w:ascii="Lato Light" w:hAnsi="Lato Light"/>
          <w:color w:val="454545"/>
          <w:sz w:val="20"/>
          <w:lang w:eastAsia="en-GB"/>
        </w:rPr>
      </w:pPr>
      <w:r w:rsidRPr="00654D13">
        <w:rPr>
          <w:rFonts w:ascii="Lato Light" w:hAnsi="Lato Light"/>
          <w:color w:val="454545"/>
          <w:sz w:val="20"/>
          <w:lang w:eastAsia="en-GB"/>
        </w:rPr>
        <w:t>Self-motivated and able to work autonomously but have a good team ethic.</w:t>
      </w:r>
    </w:p>
    <w:p w14:paraId="28FEA329" w14:textId="5EADB280" w:rsidR="00F85A84" w:rsidRDefault="00F85A84" w:rsidP="00F85A84">
      <w:pPr>
        <w:shd w:val="clear" w:color="auto" w:fill="FFFFFF"/>
        <w:spacing w:before="100" w:beforeAutospacing="1" w:after="100" w:afterAutospacing="1"/>
        <w:ind w:right="240"/>
        <w:rPr>
          <w:rFonts w:ascii="Lato Light" w:hAnsi="Lato Light"/>
          <w:color w:val="454545"/>
          <w:sz w:val="20"/>
          <w:lang w:eastAsia="en-GB"/>
        </w:rPr>
      </w:pPr>
      <w:r>
        <w:rPr>
          <w:rFonts w:ascii="Lato Light" w:hAnsi="Lato Light"/>
          <w:color w:val="454545"/>
          <w:sz w:val="20"/>
          <w:lang w:eastAsia="en-GB"/>
        </w:rPr>
        <w:t xml:space="preserve">Interested candidates should please submit a CV to </w:t>
      </w:r>
      <w:hyperlink r:id="rId9" w:history="1">
        <w:r w:rsidRPr="00D70500">
          <w:rPr>
            <w:rStyle w:val="Hyperlink"/>
            <w:rFonts w:ascii="Lato Light" w:hAnsi="Lato Light"/>
            <w:sz w:val="20"/>
            <w:lang w:eastAsia="en-GB"/>
          </w:rPr>
          <w:t>Linda.Tottem@Kingswood-group.com</w:t>
        </w:r>
      </w:hyperlink>
    </w:p>
    <w:p w14:paraId="7A893C3D" w14:textId="77777777" w:rsidR="00F85A84" w:rsidRPr="00654D13" w:rsidRDefault="00F85A84" w:rsidP="00F85A84">
      <w:pPr>
        <w:shd w:val="clear" w:color="auto" w:fill="FFFFFF"/>
        <w:spacing w:before="100" w:beforeAutospacing="1" w:after="100" w:afterAutospacing="1"/>
        <w:ind w:right="240"/>
        <w:rPr>
          <w:rFonts w:ascii="Lato Light" w:hAnsi="Lato Light"/>
          <w:color w:val="454545"/>
          <w:sz w:val="20"/>
          <w:lang w:eastAsia="en-GB"/>
        </w:rPr>
      </w:pPr>
    </w:p>
    <w:p w14:paraId="375A3043" w14:textId="77777777" w:rsidR="002836D8" w:rsidRPr="00AD6A64" w:rsidRDefault="002836D8" w:rsidP="00654D13">
      <w:pPr>
        <w:shd w:val="clear" w:color="auto" w:fill="FFFFFF"/>
        <w:spacing w:before="100" w:beforeAutospacing="1" w:after="100" w:afterAutospacing="1"/>
        <w:ind w:left="720"/>
        <w:rPr>
          <w:rFonts w:ascii="Lato Light" w:hAnsi="Lato Light"/>
          <w:color w:val="333333"/>
          <w:sz w:val="20"/>
          <w:lang w:eastAsia="en-GB"/>
        </w:rPr>
      </w:pPr>
    </w:p>
    <w:p w14:paraId="3C91560C" w14:textId="77777777" w:rsidR="00E03D36" w:rsidRPr="00654D13" w:rsidRDefault="00E03D36" w:rsidP="00E03D36">
      <w:pPr>
        <w:rPr>
          <w:rFonts w:asciiTheme="minorHAnsi" w:eastAsiaTheme="minorHAnsi" w:hAnsiTheme="minorHAnsi"/>
          <w:sz w:val="20"/>
        </w:rPr>
      </w:pPr>
    </w:p>
    <w:p w14:paraId="168F235A" w14:textId="75EEC60E" w:rsidR="00C77A38" w:rsidRPr="00AD6A64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64310B55" w14:textId="488CACA5" w:rsidR="00E03D36" w:rsidRPr="00AD6A64" w:rsidRDefault="00E03D36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sectPr w:rsidR="00E03D36" w:rsidRPr="00AD6A64" w:rsidSect="00C47A21">
      <w:head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0178" w14:textId="77777777" w:rsidR="00AC5C81" w:rsidRDefault="00AC5C81" w:rsidP="00C47A21">
      <w:r>
        <w:separator/>
      </w:r>
    </w:p>
  </w:endnote>
  <w:endnote w:type="continuationSeparator" w:id="0">
    <w:p w14:paraId="42C9FA61" w14:textId="77777777" w:rsidR="00AC5C81" w:rsidRDefault="00AC5C81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roman"/>
    <w:pitch w:val="default"/>
  </w:font>
  <w:font w:name="Oswald Light">
    <w:altName w:val="Franklin Gothic Medium Cond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7BDA" w14:textId="77777777" w:rsidR="00AC5C81" w:rsidRDefault="00AC5C81" w:rsidP="00C47A21">
      <w:r>
        <w:separator/>
      </w:r>
    </w:p>
  </w:footnote>
  <w:footnote w:type="continuationSeparator" w:id="0">
    <w:p w14:paraId="18D565E8" w14:textId="77777777" w:rsidR="00AC5C81" w:rsidRDefault="00AC5C81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EBA25E3"/>
    <w:multiLevelType w:val="multilevel"/>
    <w:tmpl w:val="4BD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82CC8"/>
    <w:multiLevelType w:val="multilevel"/>
    <w:tmpl w:val="47F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62954"/>
    <w:multiLevelType w:val="multilevel"/>
    <w:tmpl w:val="576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6C6C0B"/>
    <w:multiLevelType w:val="hybridMultilevel"/>
    <w:tmpl w:val="1388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57B62"/>
    <w:multiLevelType w:val="multilevel"/>
    <w:tmpl w:val="6A5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50F3D"/>
    <w:multiLevelType w:val="multilevel"/>
    <w:tmpl w:val="B69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F718A"/>
    <w:multiLevelType w:val="multilevel"/>
    <w:tmpl w:val="0FB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1"/>
  </w:num>
  <w:num w:numId="8">
    <w:abstractNumId w:val="7"/>
  </w:num>
  <w:num w:numId="9">
    <w:abstractNumId w:val="17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5"/>
  </w:num>
  <w:num w:numId="19">
    <w:abstractNumId w:val="23"/>
  </w:num>
  <w:num w:numId="20">
    <w:abstractNumId w:val="19"/>
  </w:num>
  <w:num w:numId="21">
    <w:abstractNumId w:val="18"/>
  </w:num>
  <w:num w:numId="22">
    <w:abstractNumId w:val="6"/>
  </w:num>
  <w:num w:numId="23">
    <w:abstractNumId w:val="22"/>
  </w:num>
  <w:num w:numId="24">
    <w:abstractNumId w:val="26"/>
  </w:num>
  <w:num w:numId="25">
    <w:abstractNumId w:val="25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25029"/>
    <w:rsid w:val="000304EB"/>
    <w:rsid w:val="000435A7"/>
    <w:rsid w:val="00054616"/>
    <w:rsid w:val="000615AA"/>
    <w:rsid w:val="00074CDE"/>
    <w:rsid w:val="000775AA"/>
    <w:rsid w:val="0008469E"/>
    <w:rsid w:val="000A227A"/>
    <w:rsid w:val="00126F62"/>
    <w:rsid w:val="0013505B"/>
    <w:rsid w:val="00136018"/>
    <w:rsid w:val="0017738C"/>
    <w:rsid w:val="001B22D9"/>
    <w:rsid w:val="001D3BC2"/>
    <w:rsid w:val="001D6DF8"/>
    <w:rsid w:val="001E17FD"/>
    <w:rsid w:val="0020032A"/>
    <w:rsid w:val="00214109"/>
    <w:rsid w:val="0027439B"/>
    <w:rsid w:val="00281BED"/>
    <w:rsid w:val="00283512"/>
    <w:rsid w:val="002836D8"/>
    <w:rsid w:val="002863B6"/>
    <w:rsid w:val="00302CAB"/>
    <w:rsid w:val="00304972"/>
    <w:rsid w:val="00306B1F"/>
    <w:rsid w:val="003400BB"/>
    <w:rsid w:val="00346788"/>
    <w:rsid w:val="003614CA"/>
    <w:rsid w:val="0036222E"/>
    <w:rsid w:val="00366C52"/>
    <w:rsid w:val="00367E83"/>
    <w:rsid w:val="00390999"/>
    <w:rsid w:val="003A582D"/>
    <w:rsid w:val="003E5478"/>
    <w:rsid w:val="00407180"/>
    <w:rsid w:val="00420F6F"/>
    <w:rsid w:val="00424095"/>
    <w:rsid w:val="00474276"/>
    <w:rsid w:val="00494C63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654D13"/>
    <w:rsid w:val="0067057C"/>
    <w:rsid w:val="006A4537"/>
    <w:rsid w:val="006C5DC4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20CF2"/>
    <w:rsid w:val="008349DC"/>
    <w:rsid w:val="00854F71"/>
    <w:rsid w:val="00873326"/>
    <w:rsid w:val="008906CE"/>
    <w:rsid w:val="008971E5"/>
    <w:rsid w:val="008A73CD"/>
    <w:rsid w:val="008E7821"/>
    <w:rsid w:val="00910428"/>
    <w:rsid w:val="00930D0B"/>
    <w:rsid w:val="00953A6A"/>
    <w:rsid w:val="0096254C"/>
    <w:rsid w:val="00975EEE"/>
    <w:rsid w:val="009978C9"/>
    <w:rsid w:val="009A17F1"/>
    <w:rsid w:val="009B7BFF"/>
    <w:rsid w:val="009F0A68"/>
    <w:rsid w:val="009F3677"/>
    <w:rsid w:val="009F71EE"/>
    <w:rsid w:val="00A128A7"/>
    <w:rsid w:val="00A21F10"/>
    <w:rsid w:val="00A730E9"/>
    <w:rsid w:val="00A773D8"/>
    <w:rsid w:val="00A823C5"/>
    <w:rsid w:val="00A9407A"/>
    <w:rsid w:val="00AB1A32"/>
    <w:rsid w:val="00AC521F"/>
    <w:rsid w:val="00AC5C81"/>
    <w:rsid w:val="00AD6A64"/>
    <w:rsid w:val="00AE10C0"/>
    <w:rsid w:val="00B03768"/>
    <w:rsid w:val="00B144DA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42F3F"/>
    <w:rsid w:val="00D6259C"/>
    <w:rsid w:val="00D82268"/>
    <w:rsid w:val="00DB360A"/>
    <w:rsid w:val="00DE7D5B"/>
    <w:rsid w:val="00E03D36"/>
    <w:rsid w:val="00E85BDA"/>
    <w:rsid w:val="00EC5728"/>
    <w:rsid w:val="00ED0F8F"/>
    <w:rsid w:val="00EF2A52"/>
    <w:rsid w:val="00EF79DF"/>
    <w:rsid w:val="00F35758"/>
    <w:rsid w:val="00F3616C"/>
    <w:rsid w:val="00F64299"/>
    <w:rsid w:val="00F67A92"/>
    <w:rsid w:val="00F76C10"/>
    <w:rsid w:val="00F85A84"/>
    <w:rsid w:val="00FB1EBA"/>
    <w:rsid w:val="00FB68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FFD61F"/>
  <w15:docId w15:val="{7C66511B-2009-41BF-A52A-8424F6E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Revision">
    <w:name w:val="Revision"/>
    <w:hidden/>
    <w:uiPriority w:val="99"/>
    <w:semiHidden/>
    <w:rsid w:val="00FB6810"/>
    <w:rPr>
      <w:rFonts w:ascii="Arial" w:hAnsi="Arial" w:cs="Arial"/>
      <w:sz w:val="24"/>
      <w:lang w:eastAsia="en-US"/>
    </w:rPr>
  </w:style>
  <w:style w:type="character" w:styleId="Hyperlink">
    <w:name w:val="Hyperlink"/>
    <w:basedOn w:val="DefaultParagraphFont"/>
    <w:unhideWhenUsed/>
    <w:rsid w:val="00820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ottem@Kingswood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CDF5-56BF-4AE5-8619-A385B821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2019-04-09T10:27:00Z</cp:lastPrinted>
  <dcterms:created xsi:type="dcterms:W3CDTF">2021-06-10T08:21:00Z</dcterms:created>
  <dcterms:modified xsi:type="dcterms:W3CDTF">2021-06-10T08:21:00Z</dcterms:modified>
</cp:coreProperties>
</file>